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585E3" w14:textId="77777777" w:rsidR="00CA2657" w:rsidRPr="00CA2657" w:rsidRDefault="00CA2657" w:rsidP="00CA2657">
      <w:pPr>
        <w:rPr>
          <w:rFonts w:ascii="Skeena" w:eastAsia="Times New Roman" w:hAnsi="Skeena" w:cs="Times-Roman"/>
          <w:color w:val="000000"/>
          <w:szCs w:val="24"/>
        </w:rPr>
      </w:pPr>
    </w:p>
    <w:p w14:paraId="01D88958" w14:textId="4BE1E2D2" w:rsidR="00B2223E" w:rsidRPr="00B51897" w:rsidRDefault="00CA2657" w:rsidP="00CA2657">
      <w:pPr>
        <w:rPr>
          <w:rFonts w:ascii="Skeena" w:hAnsi="Skeena"/>
          <w:b/>
          <w:bCs/>
          <w:szCs w:val="24"/>
        </w:rPr>
      </w:pPr>
      <w:r w:rsidRPr="00CA2657">
        <w:rPr>
          <w:rFonts w:ascii="Skeena" w:eastAsia="Times New Roman" w:hAnsi="Skeena" w:cs="Times-Roman"/>
          <w:color w:val="000000"/>
          <w:szCs w:val="24"/>
        </w:rPr>
        <w:t>Gegen die Wegwerfgesellschaft</w:t>
      </w:r>
      <w:r w:rsidR="00165E72">
        <w:rPr>
          <w:rFonts w:ascii="Skeena" w:eastAsia="Times New Roman" w:hAnsi="Skeena" w:cs="Times-Roman"/>
          <w:color w:val="000000"/>
          <w:szCs w:val="24"/>
        </w:rPr>
        <w:br/>
      </w:r>
      <w:r w:rsidR="00DD32C1" w:rsidRPr="00DD32C1">
        <w:rPr>
          <w:rFonts w:ascii="Skeena" w:eastAsia="Times New Roman" w:hAnsi="Skeena" w:cs="Times-Roman"/>
          <w:b/>
          <w:bCs/>
          <w:color w:val="000000"/>
          <w:sz w:val="36"/>
          <w:szCs w:val="36"/>
        </w:rPr>
        <w:t>Reparieren bei Kaffee und Kuchen</w:t>
      </w:r>
      <w:r w:rsidR="00F4043D">
        <w:rPr>
          <w:rFonts w:ascii="Skeena" w:eastAsia="Times New Roman" w:hAnsi="Skeena" w:cs="Times-Roman"/>
          <w:b/>
          <w:bCs/>
          <w:color w:val="000000"/>
          <w:sz w:val="36"/>
          <w:szCs w:val="36"/>
        </w:rPr>
        <w:br/>
      </w:r>
    </w:p>
    <w:p w14:paraId="6CF9F2B1" w14:textId="427BAABE" w:rsidR="004978EF" w:rsidRPr="00B51897" w:rsidRDefault="007E1E23" w:rsidP="004978EF">
      <w:pPr>
        <w:rPr>
          <w:rFonts w:ascii="Skeena" w:eastAsia="Times New Roman" w:hAnsi="Skeena" w:cs="Times-Roman"/>
          <w:color w:val="000000"/>
          <w:szCs w:val="24"/>
        </w:rPr>
      </w:pPr>
      <w:r w:rsidRPr="007E1E23">
        <w:rPr>
          <w:rFonts w:ascii="Skeena" w:hAnsi="Skeena"/>
          <w:b/>
          <w:bCs/>
          <w:szCs w:val="24"/>
        </w:rPr>
        <w:t xml:space="preserve">Hier wird geschraubt, genäht, gehämmert – und natürlich jede Menge geklebt! In </w:t>
      </w:r>
      <w:proofErr w:type="spellStart"/>
      <w:r w:rsidRPr="007E1E23">
        <w:rPr>
          <w:rFonts w:ascii="Skeena" w:hAnsi="Skeena"/>
          <w:b/>
          <w:bCs/>
          <w:szCs w:val="24"/>
        </w:rPr>
        <w:t>Repair</w:t>
      </w:r>
      <w:proofErr w:type="spellEnd"/>
      <w:r w:rsidRPr="007E1E23">
        <w:rPr>
          <w:rFonts w:ascii="Skeena" w:hAnsi="Skeena"/>
          <w:b/>
          <w:bCs/>
          <w:szCs w:val="24"/>
        </w:rPr>
        <w:t xml:space="preserve"> Cafés bekommen kaputte Haushalts- und Alltagsgegenständen neues Leben eingehaucht. Die ehrenamtlichen Treffen verbinden dabei zwei große Trends miteinander: die neugewonnene Lust am Selbermachen und den Wunsch nach einem bewussteren Umgang mit unseren Ressourcen.</w:t>
      </w:r>
      <w:r>
        <w:rPr>
          <w:rFonts w:ascii="Skeena" w:hAnsi="Skeena"/>
          <w:b/>
          <w:bCs/>
          <w:szCs w:val="24"/>
        </w:rPr>
        <w:br/>
      </w:r>
    </w:p>
    <w:p w14:paraId="5BFBE926" w14:textId="49A4311B" w:rsidR="006829AD" w:rsidRPr="006829AD" w:rsidRDefault="006829AD" w:rsidP="006829AD">
      <w:pPr>
        <w:rPr>
          <w:rFonts w:ascii="Skeena" w:hAnsi="Skeena"/>
          <w:szCs w:val="24"/>
        </w:rPr>
      </w:pPr>
      <w:r w:rsidRPr="006829AD">
        <w:rPr>
          <w:rFonts w:ascii="Skeena" w:hAnsi="Skeena"/>
          <w:szCs w:val="24"/>
        </w:rPr>
        <w:t xml:space="preserve">Was macht man mit einem Staubsauger, der nicht mehr funktioniert? Mit einem Stuhl, der auf wackligen Beinen steht oder mit einer Tasse, bei der ein Henkel abgebrochen ist? Weg damit und neu kaufen? Von wegen! Die günstigere und vor allem nachhaltigere Alternative: reparieren. Am besten zusammen mit Profis bei einem leckeren Stück Kuchen – so das Konzept der </w:t>
      </w:r>
      <w:proofErr w:type="spellStart"/>
      <w:r w:rsidRPr="006829AD">
        <w:rPr>
          <w:rFonts w:ascii="Skeena" w:hAnsi="Skeena"/>
          <w:szCs w:val="24"/>
        </w:rPr>
        <w:t>Repair</w:t>
      </w:r>
      <w:proofErr w:type="spellEnd"/>
      <w:r w:rsidRPr="006829AD">
        <w:rPr>
          <w:rFonts w:ascii="Skeena" w:hAnsi="Skeena"/>
          <w:szCs w:val="24"/>
        </w:rPr>
        <w:t xml:space="preserve"> Cafés. Hier helfen ehrenamtliche Expert</w:t>
      </w:r>
      <w:r>
        <w:rPr>
          <w:rFonts w:ascii="Skeena" w:hAnsi="Skeena"/>
          <w:szCs w:val="24"/>
        </w:rPr>
        <w:t>*innen</w:t>
      </w:r>
      <w:r w:rsidRPr="006829AD">
        <w:rPr>
          <w:rFonts w:ascii="Skeena" w:hAnsi="Skeena"/>
          <w:szCs w:val="24"/>
        </w:rPr>
        <w:t xml:space="preserve"> aus unterschiedlichen handwerklichen Bereichen anderen Menschen dabei, defekte Dinge zu reparieren. </w:t>
      </w:r>
    </w:p>
    <w:p w14:paraId="6A2C49BE" w14:textId="77777777" w:rsidR="006829AD" w:rsidRPr="006829AD" w:rsidRDefault="006829AD" w:rsidP="006829AD">
      <w:pPr>
        <w:rPr>
          <w:rFonts w:ascii="Skeena" w:hAnsi="Skeena"/>
          <w:szCs w:val="24"/>
        </w:rPr>
      </w:pPr>
    </w:p>
    <w:p w14:paraId="4015F04A" w14:textId="664EA7F4" w:rsidR="006829AD" w:rsidRPr="006829AD" w:rsidRDefault="006829AD" w:rsidP="006829AD">
      <w:pPr>
        <w:rPr>
          <w:rFonts w:ascii="Skeena" w:hAnsi="Skeena"/>
          <w:szCs w:val="24"/>
        </w:rPr>
      </w:pPr>
      <w:r w:rsidRPr="006829AD">
        <w:rPr>
          <w:rFonts w:ascii="Skeena" w:hAnsi="Skeena"/>
          <w:szCs w:val="24"/>
        </w:rPr>
        <w:t xml:space="preserve">Die Idee stammt von der Umweltjournalistin Martine </w:t>
      </w:r>
      <w:proofErr w:type="spellStart"/>
      <w:r w:rsidRPr="006829AD">
        <w:rPr>
          <w:rFonts w:ascii="Skeena" w:hAnsi="Skeena"/>
          <w:szCs w:val="24"/>
        </w:rPr>
        <w:t>Postma</w:t>
      </w:r>
      <w:proofErr w:type="spellEnd"/>
      <w:r w:rsidRPr="006829AD">
        <w:rPr>
          <w:rFonts w:ascii="Skeena" w:hAnsi="Skeena"/>
          <w:szCs w:val="24"/>
        </w:rPr>
        <w:t xml:space="preserve">, die bereits 2009 das erste Treffen dieser Art in Amsterdam </w:t>
      </w:r>
      <w:proofErr w:type="gramStart"/>
      <w:r w:rsidRPr="006829AD">
        <w:rPr>
          <w:rFonts w:ascii="Skeena" w:hAnsi="Skeena"/>
          <w:szCs w:val="24"/>
        </w:rPr>
        <w:t>organisierte.*</w:t>
      </w:r>
      <w:proofErr w:type="gramEnd"/>
      <w:r w:rsidRPr="006829AD">
        <w:rPr>
          <w:rFonts w:ascii="Skeena" w:hAnsi="Skeena"/>
          <w:szCs w:val="24"/>
        </w:rPr>
        <w:t xml:space="preserve"> Ein Konzept, das heute mehr denn je den Zeitgeist trifft. Geprägt durch eine immer gravierender werdende „Wegwerfkultur“ wächst in unserer Gesellschaft das Bedürfnis nach mehr Nachhaltigkeit. Gleichzeitig verstärkt sich auch der Wunsch nach zwischenmenschlichem Miteinander, nach Kommunikation und Gemeinschaft. Und genau diese Kombination ist es, die das Konzept der Niederländerin weltweit so erfolgreich macht. Allein in Deutschland wird mittlerweile in rund </w:t>
      </w:r>
      <w:r w:rsidR="003F2DCE">
        <w:rPr>
          <w:rFonts w:ascii="Skeena" w:hAnsi="Skeena"/>
          <w:szCs w:val="24"/>
        </w:rPr>
        <w:t>1060</w:t>
      </w:r>
      <w:r w:rsidRPr="006829AD">
        <w:rPr>
          <w:rFonts w:ascii="Skeena" w:hAnsi="Skeena"/>
          <w:szCs w:val="24"/>
        </w:rPr>
        <w:t xml:space="preserve"> </w:t>
      </w:r>
      <w:r w:rsidRPr="006829AD">
        <w:rPr>
          <w:rFonts w:ascii="Skeena" w:hAnsi="Skeena"/>
          <w:szCs w:val="24"/>
        </w:rPr>
        <w:lastRenderedPageBreak/>
        <w:t xml:space="preserve">gelisteten </w:t>
      </w:r>
      <w:proofErr w:type="spellStart"/>
      <w:r w:rsidRPr="006829AD">
        <w:rPr>
          <w:rFonts w:ascii="Skeena" w:hAnsi="Skeena"/>
          <w:szCs w:val="24"/>
        </w:rPr>
        <w:t>Repair</w:t>
      </w:r>
      <w:proofErr w:type="spellEnd"/>
      <w:r w:rsidRPr="006829AD">
        <w:rPr>
          <w:rFonts w:ascii="Skeena" w:hAnsi="Skeena"/>
          <w:szCs w:val="24"/>
        </w:rPr>
        <w:t xml:space="preserve"> Cafés zusammen </w:t>
      </w:r>
      <w:proofErr w:type="gramStart"/>
      <w:r w:rsidRPr="006829AD">
        <w:rPr>
          <w:rFonts w:ascii="Skeena" w:hAnsi="Skeena"/>
          <w:szCs w:val="24"/>
        </w:rPr>
        <w:t>repariert.*</w:t>
      </w:r>
      <w:proofErr w:type="gramEnd"/>
      <w:r w:rsidRPr="006829AD">
        <w:rPr>
          <w:rFonts w:ascii="Skeena" w:hAnsi="Skeena"/>
          <w:szCs w:val="24"/>
        </w:rPr>
        <w:t>* Neben Werkzeug und verschiedenen Ersatzteilen werden die Teilnehme</w:t>
      </w:r>
      <w:r w:rsidR="00F97CF1">
        <w:rPr>
          <w:rFonts w:ascii="Skeena" w:hAnsi="Skeena"/>
          <w:szCs w:val="24"/>
        </w:rPr>
        <w:t>nden</w:t>
      </w:r>
      <w:r w:rsidRPr="006829AD">
        <w:rPr>
          <w:rFonts w:ascii="Skeena" w:hAnsi="Skeena"/>
          <w:szCs w:val="24"/>
        </w:rPr>
        <w:t xml:space="preserve"> – der Name verrät es – mit Kaffee und Kuchen versorgt. </w:t>
      </w:r>
    </w:p>
    <w:p w14:paraId="24B020CC" w14:textId="77777777" w:rsidR="006829AD" w:rsidRPr="006829AD" w:rsidRDefault="006829AD" w:rsidP="006829AD">
      <w:pPr>
        <w:rPr>
          <w:rFonts w:ascii="Skeena" w:hAnsi="Skeena"/>
          <w:szCs w:val="24"/>
        </w:rPr>
      </w:pPr>
    </w:p>
    <w:p w14:paraId="13E70AC1" w14:textId="44FE0BDC" w:rsidR="006829AD" w:rsidRPr="006829AD" w:rsidRDefault="006829AD" w:rsidP="006829AD">
      <w:pPr>
        <w:rPr>
          <w:rFonts w:ascii="Skeena" w:hAnsi="Skeena"/>
          <w:szCs w:val="24"/>
        </w:rPr>
      </w:pPr>
      <w:r w:rsidRPr="006829AD">
        <w:rPr>
          <w:rFonts w:ascii="Skeena" w:hAnsi="Skeena"/>
          <w:szCs w:val="24"/>
        </w:rPr>
        <w:t xml:space="preserve">Die </w:t>
      </w:r>
      <w:proofErr w:type="spellStart"/>
      <w:r w:rsidRPr="006829AD">
        <w:rPr>
          <w:rFonts w:ascii="Skeena" w:hAnsi="Skeena"/>
          <w:szCs w:val="24"/>
        </w:rPr>
        <w:t>Repair</w:t>
      </w:r>
      <w:proofErr w:type="spellEnd"/>
      <w:r w:rsidRPr="006829AD">
        <w:rPr>
          <w:rFonts w:ascii="Skeena" w:hAnsi="Skeena"/>
          <w:szCs w:val="24"/>
        </w:rPr>
        <w:t xml:space="preserve"> Cafés sind dabei keine feststehenden Einrichtungen, sondern temporär eingerichtete „Reparatur-Werkstätten“. So zum Beispiel auch in Münster. Hier finden an </w:t>
      </w:r>
      <w:r w:rsidR="003F2DCE">
        <w:rPr>
          <w:rFonts w:ascii="Skeena" w:hAnsi="Skeena"/>
          <w:szCs w:val="24"/>
        </w:rPr>
        <w:t>elf</w:t>
      </w:r>
      <w:r w:rsidRPr="006829AD">
        <w:rPr>
          <w:rFonts w:ascii="Skeena" w:hAnsi="Skeena"/>
          <w:szCs w:val="24"/>
        </w:rPr>
        <w:t xml:space="preserve"> verschiedenen Standorten monatliche Treffen </w:t>
      </w:r>
      <w:proofErr w:type="gramStart"/>
      <w:r w:rsidRPr="006829AD">
        <w:rPr>
          <w:rFonts w:ascii="Skeena" w:hAnsi="Skeena"/>
          <w:szCs w:val="24"/>
        </w:rPr>
        <w:t>statt.*</w:t>
      </w:r>
      <w:proofErr w:type="gramEnd"/>
      <w:r w:rsidRPr="006829AD">
        <w:rPr>
          <w:rFonts w:ascii="Skeena" w:hAnsi="Skeena"/>
          <w:szCs w:val="24"/>
        </w:rPr>
        <w:t xml:space="preserve">** Und das Angebot wird mit Begeisterung angenommen. Oftmals sind es defekte Haushaltsgeräte, die </w:t>
      </w:r>
      <w:proofErr w:type="gramStart"/>
      <w:r w:rsidRPr="006829AD">
        <w:rPr>
          <w:rFonts w:ascii="Skeena" w:hAnsi="Skeena"/>
          <w:szCs w:val="24"/>
        </w:rPr>
        <w:t>von den Besucher</w:t>
      </w:r>
      <w:proofErr w:type="gramEnd"/>
      <w:r w:rsidR="00F97CF1">
        <w:rPr>
          <w:rFonts w:ascii="Skeena" w:hAnsi="Skeena"/>
          <w:szCs w:val="24"/>
        </w:rPr>
        <w:t>*innen</w:t>
      </w:r>
      <w:r w:rsidRPr="006829AD">
        <w:rPr>
          <w:rFonts w:ascii="Skeena" w:hAnsi="Skeena"/>
          <w:szCs w:val="24"/>
        </w:rPr>
        <w:t xml:space="preserve"> mitgebracht werden. Manchmal steckt aber auch mehr dahinter: ein von Oma vererbtes, altes Röhrenradio, das nicht mehr funktioniert, oder kaputte Kinderspielzeuge, an denen das Herz hängt. Es sind diese Dinge mit Geschichten, die den Besitzer</w:t>
      </w:r>
      <w:r w:rsidR="00F97CF1">
        <w:rPr>
          <w:rFonts w:ascii="Skeena" w:hAnsi="Skeena"/>
          <w:szCs w:val="24"/>
        </w:rPr>
        <w:t>*innen</w:t>
      </w:r>
      <w:r w:rsidRPr="006829AD">
        <w:rPr>
          <w:rFonts w:ascii="Skeena" w:hAnsi="Skeena"/>
          <w:szCs w:val="24"/>
        </w:rPr>
        <w:t xml:space="preserve"> besonders nahe gehen. Hier – aber natürlich auch bei allen anderen Reparaturen – wird mit großer Leidenschaft und Sorgfalt Hand angelegt. Immer dabei: Klebstoffe in unterschiedlicher Form. Klebebänder, Holzleim, Sekundenklebstoff und Heißklebepistolen dürfen in keinem </w:t>
      </w:r>
      <w:proofErr w:type="spellStart"/>
      <w:r w:rsidRPr="006829AD">
        <w:rPr>
          <w:rFonts w:ascii="Skeena" w:hAnsi="Skeena"/>
          <w:szCs w:val="24"/>
        </w:rPr>
        <w:t>Repair</w:t>
      </w:r>
      <w:proofErr w:type="spellEnd"/>
      <w:r w:rsidRPr="006829AD">
        <w:rPr>
          <w:rFonts w:ascii="Skeena" w:hAnsi="Skeena"/>
          <w:szCs w:val="24"/>
        </w:rPr>
        <w:t xml:space="preserve"> Café fehlen. Wichtig ist, dass der Klebstoff auf die zu klebenden Materialien und die Beanspruchung abgestimmt und unkompliziert zu verwenden ist. Damit die Reparaturen erfolgreich gelingen, setzen sich die ehrenamtlichen Profis in selbstorganisierten Fortbildungen auch mit diesen Themen auseinander. Schließlich ist es das Ziel, dass die Besucher</w:t>
      </w:r>
      <w:r w:rsidR="003756B9">
        <w:rPr>
          <w:rFonts w:ascii="Skeena" w:hAnsi="Skeena"/>
          <w:szCs w:val="24"/>
        </w:rPr>
        <w:t>*innen</w:t>
      </w:r>
      <w:r w:rsidRPr="006829AD">
        <w:rPr>
          <w:rFonts w:ascii="Skeena" w:hAnsi="Skeena"/>
          <w:szCs w:val="24"/>
        </w:rPr>
        <w:t xml:space="preserve"> möglichst lange Freude an ihren reparierten Schätzen haben. </w:t>
      </w:r>
    </w:p>
    <w:p w14:paraId="21943D05" w14:textId="77777777" w:rsidR="006829AD" w:rsidRPr="006829AD" w:rsidRDefault="006829AD" w:rsidP="006829AD">
      <w:pPr>
        <w:rPr>
          <w:rFonts w:ascii="Skeena" w:hAnsi="Skeena"/>
          <w:szCs w:val="24"/>
        </w:rPr>
      </w:pPr>
    </w:p>
    <w:p w14:paraId="4EF5B76A" w14:textId="529C3CB2" w:rsidR="006829AD" w:rsidRPr="006829AD" w:rsidRDefault="006829AD" w:rsidP="006829AD">
      <w:pPr>
        <w:rPr>
          <w:rFonts w:ascii="Skeena" w:hAnsi="Skeena"/>
          <w:szCs w:val="24"/>
        </w:rPr>
      </w:pPr>
      <w:proofErr w:type="spellStart"/>
      <w:r w:rsidRPr="006829AD">
        <w:rPr>
          <w:rFonts w:ascii="Skeena" w:hAnsi="Skeena"/>
          <w:szCs w:val="24"/>
        </w:rPr>
        <w:t>Repair</w:t>
      </w:r>
      <w:proofErr w:type="spellEnd"/>
      <w:r w:rsidRPr="006829AD">
        <w:rPr>
          <w:rFonts w:ascii="Skeena" w:hAnsi="Skeena"/>
          <w:szCs w:val="24"/>
        </w:rPr>
        <w:t xml:space="preserve"> Cafés sind jedoch kein „kostenloser Reparatur-Service“ und sollen auch keine professionellen Reparaturbetriebe ersetzen. Im Gegenteil! Da sich manche Dinge </w:t>
      </w:r>
      <w:proofErr w:type="gramStart"/>
      <w:r w:rsidRPr="006829AD">
        <w:rPr>
          <w:rFonts w:ascii="Skeena" w:hAnsi="Skeena"/>
          <w:szCs w:val="24"/>
        </w:rPr>
        <w:t>einfach nicht</w:t>
      </w:r>
      <w:proofErr w:type="gramEnd"/>
      <w:r w:rsidRPr="006829AD">
        <w:rPr>
          <w:rFonts w:ascii="Skeena" w:hAnsi="Skeena"/>
          <w:szCs w:val="24"/>
        </w:rPr>
        <w:t xml:space="preserve"> unter den „simplen“ Bedingungen der </w:t>
      </w:r>
      <w:proofErr w:type="spellStart"/>
      <w:r w:rsidRPr="006829AD">
        <w:rPr>
          <w:rFonts w:ascii="Skeena" w:hAnsi="Skeena"/>
          <w:szCs w:val="24"/>
        </w:rPr>
        <w:t>Repair</w:t>
      </w:r>
      <w:proofErr w:type="spellEnd"/>
      <w:r w:rsidRPr="006829AD">
        <w:rPr>
          <w:rFonts w:ascii="Skeena" w:hAnsi="Skeena"/>
          <w:szCs w:val="24"/>
        </w:rPr>
        <w:t xml:space="preserve"> Cafés retten lassen, werden Besucher</w:t>
      </w:r>
      <w:r w:rsidR="003756B9">
        <w:rPr>
          <w:rFonts w:ascii="Skeena" w:hAnsi="Skeena"/>
          <w:szCs w:val="24"/>
        </w:rPr>
        <w:t>*innen</w:t>
      </w:r>
      <w:r w:rsidRPr="006829AD">
        <w:rPr>
          <w:rFonts w:ascii="Skeena" w:hAnsi="Skeena"/>
          <w:szCs w:val="24"/>
        </w:rPr>
        <w:t xml:space="preserve"> regelmäßig an professionelle Betriebe weiter verwiesen. Was jedoch bleibt </w:t>
      </w:r>
      <w:r w:rsidRPr="006829AD">
        <w:rPr>
          <w:rFonts w:ascii="Skeena" w:hAnsi="Skeena"/>
          <w:szCs w:val="24"/>
        </w:rPr>
        <w:lastRenderedPageBreak/>
        <w:t xml:space="preserve">ist die Sensibilisierung für </w:t>
      </w:r>
      <w:r w:rsidR="003756B9">
        <w:rPr>
          <w:rFonts w:ascii="Skeena" w:hAnsi="Skeena"/>
          <w:szCs w:val="24"/>
        </w:rPr>
        <w:t>das Thema</w:t>
      </w:r>
      <w:r w:rsidRPr="006829AD">
        <w:rPr>
          <w:rFonts w:ascii="Skeena" w:hAnsi="Skeena"/>
          <w:szCs w:val="24"/>
        </w:rPr>
        <w:t xml:space="preserve">: reparieren statt wegwerfen – eine wichtige Botschaft für einen wertschätzenden, nachhaltigen Umgang mit unseren Ressourcen.  </w:t>
      </w:r>
    </w:p>
    <w:p w14:paraId="438A4C1A" w14:textId="77777777" w:rsidR="006829AD" w:rsidRPr="006829AD" w:rsidRDefault="006829AD" w:rsidP="006829AD">
      <w:pPr>
        <w:rPr>
          <w:rFonts w:ascii="Skeena" w:hAnsi="Skeena"/>
          <w:szCs w:val="24"/>
        </w:rPr>
      </w:pPr>
    </w:p>
    <w:p w14:paraId="2B965F2F" w14:textId="77777777" w:rsidR="006829AD" w:rsidRPr="006829AD" w:rsidRDefault="006829AD" w:rsidP="006829AD">
      <w:pPr>
        <w:rPr>
          <w:rFonts w:ascii="Skeena" w:hAnsi="Skeena"/>
          <w:szCs w:val="24"/>
        </w:rPr>
      </w:pPr>
    </w:p>
    <w:p w14:paraId="42CE4A77" w14:textId="4DB66470" w:rsidR="006829AD" w:rsidRPr="006829AD" w:rsidRDefault="006829AD" w:rsidP="006829AD">
      <w:pPr>
        <w:rPr>
          <w:rFonts w:ascii="Skeena" w:hAnsi="Skeena"/>
          <w:szCs w:val="24"/>
        </w:rPr>
      </w:pPr>
      <w:r w:rsidRPr="006829AD">
        <w:rPr>
          <w:rFonts w:ascii="Skeena" w:hAnsi="Skeena"/>
          <w:szCs w:val="24"/>
        </w:rPr>
        <w:t>* Quelle: repaircafe.org</w:t>
      </w:r>
    </w:p>
    <w:p w14:paraId="7F0BA080" w14:textId="693802D0" w:rsidR="006829AD" w:rsidRPr="006829AD" w:rsidRDefault="006829AD" w:rsidP="006829AD">
      <w:pPr>
        <w:rPr>
          <w:rFonts w:ascii="Skeena" w:hAnsi="Skeena"/>
          <w:szCs w:val="24"/>
        </w:rPr>
      </w:pPr>
      <w:r w:rsidRPr="006829AD">
        <w:rPr>
          <w:rFonts w:ascii="Skeena" w:hAnsi="Skeena"/>
          <w:szCs w:val="24"/>
        </w:rPr>
        <w:t>** Quelle: Verbraucherzentrale (Stand: Juli 20</w:t>
      </w:r>
      <w:r>
        <w:rPr>
          <w:rFonts w:ascii="Skeena" w:hAnsi="Skeena"/>
          <w:szCs w:val="24"/>
        </w:rPr>
        <w:t>24</w:t>
      </w:r>
      <w:r w:rsidRPr="006829AD">
        <w:rPr>
          <w:rFonts w:ascii="Skeena" w:hAnsi="Skeena"/>
          <w:szCs w:val="24"/>
        </w:rPr>
        <w:t>)</w:t>
      </w:r>
    </w:p>
    <w:p w14:paraId="0BD22014" w14:textId="7C195691" w:rsidR="00E03402" w:rsidRDefault="006829AD" w:rsidP="006829AD">
      <w:pPr>
        <w:rPr>
          <w:rFonts w:ascii="Skeena" w:hAnsi="Skeena"/>
          <w:szCs w:val="24"/>
        </w:rPr>
      </w:pPr>
      <w:r w:rsidRPr="006829AD">
        <w:rPr>
          <w:rFonts w:ascii="Skeena" w:hAnsi="Skeena"/>
          <w:szCs w:val="24"/>
        </w:rPr>
        <w:t xml:space="preserve">*** Quelle </w:t>
      </w:r>
      <w:proofErr w:type="spellStart"/>
      <w:r w:rsidRPr="006829AD">
        <w:rPr>
          <w:rFonts w:ascii="Skeena" w:hAnsi="Skeena"/>
          <w:szCs w:val="24"/>
        </w:rPr>
        <w:t>Repair</w:t>
      </w:r>
      <w:proofErr w:type="spellEnd"/>
      <w:r w:rsidRPr="006829AD">
        <w:rPr>
          <w:rFonts w:ascii="Skeena" w:hAnsi="Skeena"/>
          <w:szCs w:val="24"/>
        </w:rPr>
        <w:t xml:space="preserve"> Café Münster</w:t>
      </w:r>
    </w:p>
    <w:p w14:paraId="20055B94" w14:textId="77777777" w:rsidR="006829AD" w:rsidRPr="00B51897" w:rsidRDefault="006829AD" w:rsidP="006829AD">
      <w:pPr>
        <w:rPr>
          <w:rFonts w:ascii="Skeena" w:hAnsi="Skeena" w:cs="Arial"/>
          <w:szCs w:val="24"/>
        </w:rPr>
      </w:pPr>
    </w:p>
    <w:p w14:paraId="5851641F" w14:textId="38FED978" w:rsidR="008509D8" w:rsidRDefault="008509D8" w:rsidP="00611D2D">
      <w:pPr>
        <w:pStyle w:val="KeinAbsatzformat"/>
        <w:widowControl/>
        <w:suppressAutoHyphens/>
        <w:spacing w:line="360" w:lineRule="auto"/>
        <w:rPr>
          <w:rFonts w:ascii="Skeena" w:hAnsi="Skeena" w:cs="Arial"/>
          <w:sz w:val="24"/>
          <w:szCs w:val="24"/>
        </w:rPr>
      </w:pPr>
      <w:r w:rsidRPr="00B51897">
        <w:rPr>
          <w:rFonts w:ascii="Skeena" w:hAnsi="Skeena" w:cs="Arial"/>
          <w:color w:val="auto"/>
          <w:sz w:val="24"/>
          <w:szCs w:val="24"/>
        </w:rPr>
        <w:t xml:space="preserve">Weitere Informationen: </w:t>
      </w:r>
      <w:hyperlink r:id="rId7" w:history="1">
        <w:r w:rsidRPr="00B51897">
          <w:rPr>
            <w:rStyle w:val="Hyperlink"/>
            <w:rFonts w:ascii="Skeena" w:hAnsi="Skeena" w:cs="Arial"/>
            <w:sz w:val="24"/>
            <w:szCs w:val="24"/>
          </w:rPr>
          <w:t>www.klebstoff</w:t>
        </w:r>
        <w:r w:rsidR="00C7241D" w:rsidRPr="00B51897">
          <w:rPr>
            <w:rStyle w:val="Hyperlink"/>
            <w:rFonts w:ascii="Skeena" w:hAnsi="Skeena" w:cs="Arial"/>
            <w:sz w:val="24"/>
            <w:szCs w:val="24"/>
          </w:rPr>
          <w:t>e</w:t>
        </w:r>
        <w:r w:rsidRPr="00B51897">
          <w:rPr>
            <w:rStyle w:val="Hyperlink"/>
            <w:rFonts w:ascii="Skeena" w:hAnsi="Skeena" w:cs="Arial"/>
            <w:sz w:val="24"/>
            <w:szCs w:val="24"/>
          </w:rPr>
          <w:t>.com</w:t>
        </w:r>
      </w:hyperlink>
      <w:r w:rsidR="00C7241D" w:rsidRPr="00B51897">
        <w:rPr>
          <w:rFonts w:ascii="Skeena" w:hAnsi="Skeena" w:cs="Arial"/>
          <w:sz w:val="24"/>
          <w:szCs w:val="24"/>
        </w:rPr>
        <w:t xml:space="preserve">, </w:t>
      </w:r>
      <w:hyperlink r:id="rId8" w:history="1">
        <w:r w:rsidR="00C7241D" w:rsidRPr="00B51897">
          <w:rPr>
            <w:rStyle w:val="Hyperlink"/>
            <w:rFonts w:ascii="Skeena" w:hAnsi="Skeena" w:cs="Arial"/>
            <w:sz w:val="24"/>
            <w:szCs w:val="24"/>
          </w:rPr>
          <w:t>www.klebstoffe.com/presse</w:t>
        </w:r>
      </w:hyperlink>
      <w:r w:rsidR="00C7241D" w:rsidRPr="00B51897">
        <w:rPr>
          <w:rFonts w:ascii="Skeena" w:hAnsi="Skeena" w:cs="Arial"/>
          <w:sz w:val="24"/>
          <w:szCs w:val="24"/>
        </w:rPr>
        <w:t xml:space="preserve"> </w:t>
      </w:r>
    </w:p>
    <w:p w14:paraId="457AE845" w14:textId="77777777" w:rsidR="00611D2D" w:rsidRPr="00B51897" w:rsidRDefault="00611D2D" w:rsidP="008509D8">
      <w:pPr>
        <w:rPr>
          <w:rFonts w:ascii="Skeena" w:hAnsi="Skeena" w:cs="Arial"/>
          <w:color w:val="000000"/>
          <w:szCs w:val="24"/>
          <w:shd w:val="clear" w:color="auto" w:fill="FFFFFF"/>
        </w:rPr>
      </w:pPr>
    </w:p>
    <w:p w14:paraId="5BCA424E" w14:textId="77777777" w:rsidR="00E03402" w:rsidRDefault="008509D8" w:rsidP="00E03402">
      <w:pPr>
        <w:outlineLvl w:val="0"/>
        <w:rPr>
          <w:rFonts w:ascii="Skeena" w:hAnsi="Skeena" w:cs="Arial"/>
          <w:szCs w:val="24"/>
        </w:rPr>
      </w:pPr>
      <w:r w:rsidRPr="00B51897">
        <w:rPr>
          <w:rFonts w:ascii="Skeena" w:hAnsi="Skeena" w:cs="Arial"/>
          <w:b/>
          <w:szCs w:val="24"/>
        </w:rPr>
        <w:t>Über den Industrieverband Klebstoffe e. V. (IVK):</w:t>
      </w:r>
      <w:r w:rsidRPr="00B51897">
        <w:rPr>
          <w:rFonts w:ascii="Skeena" w:hAnsi="Skeena" w:cs="Arial"/>
          <w:b/>
          <w:szCs w:val="24"/>
        </w:rPr>
        <w:br/>
      </w:r>
      <w:r w:rsidR="000859AD" w:rsidRPr="00B51897">
        <w:rPr>
          <w:rFonts w:ascii="Skeena" w:hAnsi="Skeena" w:cs="Arial"/>
          <w:szCs w:val="24"/>
        </w:rPr>
        <w:t xml:space="preserve">Der Industrieverband Klebstoffe (IVK) vertritt die wirtschaftspolitischen und technischen Interessen der deutschen Klebstoffindustrie gegenüber der Öffentlichkeit, Behörden, Verbrauchern und wissenschaftlichen Institutionen. Dem IVK gehören mehr als 155 Klebstoff-, Klebeband-, Dichtstoff- und Klebrohstoffhersteller sowie wissenschaftliche Institute und Systempartner an. Insgesamt beschäftigt die deutsche Klebstoffindustrie </w:t>
      </w:r>
      <w:r w:rsidR="009B0510" w:rsidRPr="00B51897">
        <w:rPr>
          <w:rFonts w:ascii="Skeena" w:hAnsi="Skeena" w:cs="Arial"/>
          <w:szCs w:val="24"/>
        </w:rPr>
        <w:t>rund</w:t>
      </w:r>
      <w:r w:rsidR="000859AD" w:rsidRPr="00B51897">
        <w:rPr>
          <w:rFonts w:ascii="Skeena" w:hAnsi="Skeena" w:cs="Arial"/>
          <w:szCs w:val="24"/>
        </w:rPr>
        <w:t xml:space="preserve"> 18.000 Mitarbeiter*innen.</w:t>
      </w:r>
    </w:p>
    <w:p w14:paraId="3D939AE5" w14:textId="038EBCEB" w:rsidR="00E03402" w:rsidRDefault="00E03402" w:rsidP="00E03402">
      <w:pPr>
        <w:outlineLvl w:val="0"/>
        <w:rPr>
          <w:rFonts w:ascii="Skeena" w:hAnsi="Skeena" w:cs="Arial"/>
          <w:szCs w:val="24"/>
        </w:rPr>
      </w:pPr>
    </w:p>
    <w:p w14:paraId="6321F6D3" w14:textId="58C7F5C8" w:rsidR="00A13119" w:rsidRDefault="008509D8" w:rsidP="00774130">
      <w:pPr>
        <w:outlineLvl w:val="0"/>
        <w:rPr>
          <w:rFonts w:ascii="Skeena" w:hAnsi="Skeena" w:cs="Arial"/>
          <w:szCs w:val="24"/>
        </w:rPr>
      </w:pPr>
      <w:r w:rsidRPr="00B51897">
        <w:rPr>
          <w:rFonts w:ascii="Skeena" w:hAnsi="Skeena" w:cs="Arial"/>
          <w:szCs w:val="24"/>
        </w:rPr>
        <w:t xml:space="preserve">Düsseldorf, </w:t>
      </w:r>
      <w:r w:rsidR="00665122">
        <w:rPr>
          <w:rFonts w:ascii="Skeena" w:hAnsi="Skeena" w:cs="Arial"/>
          <w:szCs w:val="24"/>
        </w:rPr>
        <w:t>01</w:t>
      </w:r>
      <w:r w:rsidR="002139BF" w:rsidRPr="00B51897">
        <w:rPr>
          <w:rFonts w:ascii="Skeena" w:hAnsi="Skeena" w:cs="Arial"/>
          <w:szCs w:val="24"/>
        </w:rPr>
        <w:t>.</w:t>
      </w:r>
      <w:r w:rsidR="000C7CA7" w:rsidRPr="00B51897">
        <w:rPr>
          <w:rFonts w:ascii="Skeena" w:hAnsi="Skeena" w:cs="Arial"/>
          <w:szCs w:val="24"/>
        </w:rPr>
        <w:t>0</w:t>
      </w:r>
      <w:r w:rsidR="00665122">
        <w:rPr>
          <w:rFonts w:ascii="Skeena" w:hAnsi="Skeena" w:cs="Arial"/>
          <w:szCs w:val="24"/>
        </w:rPr>
        <w:t>8</w:t>
      </w:r>
      <w:r w:rsidR="002139BF" w:rsidRPr="00B51897">
        <w:rPr>
          <w:rFonts w:ascii="Skeena" w:hAnsi="Skeena" w:cs="Arial"/>
          <w:szCs w:val="24"/>
        </w:rPr>
        <w:t>.202</w:t>
      </w:r>
      <w:r w:rsidR="000C7CA7" w:rsidRPr="00B51897">
        <w:rPr>
          <w:rFonts w:ascii="Skeena" w:hAnsi="Skeena" w:cs="Arial"/>
          <w:szCs w:val="24"/>
        </w:rPr>
        <w:t>4</w:t>
      </w:r>
      <w:r w:rsidR="00611D2D" w:rsidRPr="00B51897">
        <w:rPr>
          <w:rFonts w:ascii="Skeena" w:hAnsi="Skeena" w:cs="Arial"/>
          <w:szCs w:val="24"/>
        </w:rPr>
        <w:br/>
      </w:r>
    </w:p>
    <w:p w14:paraId="693CC9D5" w14:textId="77777777" w:rsidR="00193556" w:rsidRPr="00B51897" w:rsidRDefault="00193556" w:rsidP="00774130">
      <w:pPr>
        <w:outlineLvl w:val="0"/>
        <w:rPr>
          <w:rFonts w:ascii="Skeena" w:hAnsi="Skeena" w:cs="Arial"/>
          <w:szCs w:val="24"/>
        </w:rPr>
      </w:pPr>
    </w:p>
    <w:p w14:paraId="210514DA" w14:textId="4A96F43F" w:rsidR="008901B2" w:rsidRPr="00B51897" w:rsidRDefault="008901B2" w:rsidP="008901B2">
      <w:pPr>
        <w:rPr>
          <w:rFonts w:ascii="Skeena" w:hAnsi="Skeena" w:cs="Arial"/>
          <w:b/>
          <w:bCs/>
          <w:szCs w:val="24"/>
        </w:rPr>
      </w:pPr>
      <w:r w:rsidRPr="00B51897">
        <w:rPr>
          <w:rFonts w:ascii="Skeena" w:hAnsi="Skeena" w:cs="Arial"/>
          <w:b/>
          <w:bCs/>
          <w:szCs w:val="24"/>
        </w:rPr>
        <w:t>Bildzeile: IVK_PI_</w:t>
      </w:r>
      <w:r w:rsidR="003756B9">
        <w:rPr>
          <w:rFonts w:ascii="Skeena" w:hAnsi="Skeena" w:cs="Arial"/>
          <w:b/>
          <w:bCs/>
          <w:szCs w:val="24"/>
        </w:rPr>
        <w:t>Repair_Cafe</w:t>
      </w:r>
      <w:r w:rsidR="00760BA6">
        <w:rPr>
          <w:rFonts w:ascii="Skeena" w:hAnsi="Skeena" w:cs="Arial"/>
          <w:b/>
          <w:bCs/>
          <w:szCs w:val="24"/>
        </w:rPr>
        <w:t>_01</w:t>
      </w:r>
      <w:r w:rsidRPr="00B51897">
        <w:rPr>
          <w:rFonts w:ascii="Skeena" w:hAnsi="Skeena" w:cs="Arial"/>
          <w:b/>
          <w:bCs/>
          <w:szCs w:val="24"/>
        </w:rPr>
        <w:t>.jpg</w:t>
      </w:r>
    </w:p>
    <w:p w14:paraId="0686883D" w14:textId="7FEC3ED0" w:rsidR="00081A0B" w:rsidRPr="00081A0B" w:rsidRDefault="00081A0B" w:rsidP="00081A0B">
      <w:pPr>
        <w:rPr>
          <w:rFonts w:ascii="Skeena" w:hAnsi="Skeena"/>
          <w:szCs w:val="24"/>
        </w:rPr>
      </w:pPr>
      <w:proofErr w:type="spellStart"/>
      <w:r w:rsidRPr="00081A0B">
        <w:rPr>
          <w:rFonts w:ascii="Skeena" w:hAnsi="Skeena"/>
          <w:szCs w:val="24"/>
        </w:rPr>
        <w:t>Repair</w:t>
      </w:r>
      <w:proofErr w:type="spellEnd"/>
      <w:r w:rsidRPr="00081A0B">
        <w:rPr>
          <w:rFonts w:ascii="Skeena" w:hAnsi="Skeena"/>
          <w:szCs w:val="24"/>
        </w:rPr>
        <w:t xml:space="preserve"> Cafés sind ehrenamtliche Treffen, bei denen die Besucher gemeinsam mit Experten aus verschiedenen Fachbereichen ihre kaputten Dinge reparieren.</w:t>
      </w:r>
    </w:p>
    <w:p w14:paraId="3DE5EE97" w14:textId="1623C11B" w:rsidR="00B51897" w:rsidRDefault="00081A0B" w:rsidP="00081A0B">
      <w:pPr>
        <w:rPr>
          <w:rFonts w:ascii="Skeena" w:hAnsi="Skeena"/>
          <w:szCs w:val="24"/>
        </w:rPr>
      </w:pPr>
      <w:r w:rsidRPr="00081A0B">
        <w:rPr>
          <w:rFonts w:ascii="Skeena" w:hAnsi="Skeena"/>
          <w:szCs w:val="24"/>
        </w:rPr>
        <w:t>Foto: W</w:t>
      </w:r>
      <w:r w:rsidR="00774130">
        <w:rPr>
          <w:rFonts w:ascii="Skeena" w:hAnsi="Skeena"/>
          <w:szCs w:val="24"/>
        </w:rPr>
        <w:t>EICON</w:t>
      </w:r>
    </w:p>
    <w:p w14:paraId="2E4F5B76" w14:textId="69075154" w:rsidR="00774130" w:rsidRDefault="00774130" w:rsidP="00081A0B">
      <w:pPr>
        <w:rPr>
          <w:rFonts w:ascii="Skeena" w:hAnsi="Skeena"/>
          <w:szCs w:val="24"/>
        </w:rPr>
      </w:pPr>
    </w:p>
    <w:p w14:paraId="0EE201A0" w14:textId="3C1E3F90" w:rsidR="00081A0B" w:rsidRPr="00760BA6" w:rsidRDefault="00081A0B" w:rsidP="00081A0B">
      <w:pPr>
        <w:rPr>
          <w:rFonts w:ascii="Skeena" w:hAnsi="Skeena" w:cs="Arial"/>
          <w:b/>
          <w:bCs/>
          <w:szCs w:val="24"/>
        </w:rPr>
      </w:pPr>
      <w:r w:rsidRPr="00760BA6">
        <w:rPr>
          <w:rFonts w:ascii="Skeena" w:hAnsi="Skeena" w:cs="Arial"/>
          <w:b/>
          <w:bCs/>
          <w:szCs w:val="24"/>
        </w:rPr>
        <w:t>Bildzeile: IVK_PI_Repair_Cafe</w:t>
      </w:r>
      <w:r w:rsidR="00760BA6">
        <w:rPr>
          <w:rFonts w:ascii="Skeena" w:hAnsi="Skeena" w:cs="Arial"/>
          <w:b/>
          <w:bCs/>
          <w:szCs w:val="24"/>
        </w:rPr>
        <w:t>_02</w:t>
      </w:r>
      <w:r w:rsidRPr="00760BA6">
        <w:rPr>
          <w:rFonts w:ascii="Skeena" w:hAnsi="Skeena" w:cs="Arial"/>
          <w:b/>
          <w:bCs/>
          <w:szCs w:val="24"/>
        </w:rPr>
        <w:t>.jpg</w:t>
      </w:r>
    </w:p>
    <w:p w14:paraId="171DB489" w14:textId="555E7D58" w:rsidR="00760BA6" w:rsidRPr="00760BA6" w:rsidRDefault="00760BA6" w:rsidP="00760BA6">
      <w:pPr>
        <w:rPr>
          <w:rFonts w:ascii="Skeena" w:hAnsi="Skeena"/>
          <w:noProof/>
          <w:szCs w:val="24"/>
        </w:rPr>
      </w:pPr>
      <w:r w:rsidRPr="00760BA6">
        <w:rPr>
          <w:rFonts w:ascii="Skeena" w:hAnsi="Skeena"/>
          <w:noProof/>
          <w:szCs w:val="24"/>
        </w:rPr>
        <w:t>Fahrradrahmen hinüber? Mit dem richtigen Klebstoff ist das gute Stück im Handumdrehen wieder repariert!</w:t>
      </w:r>
    </w:p>
    <w:p w14:paraId="17C8D6B8" w14:textId="03EDEC9A" w:rsidR="00081A0B" w:rsidRDefault="00760BA6" w:rsidP="00760BA6">
      <w:pPr>
        <w:rPr>
          <w:rFonts w:ascii="Skeena" w:hAnsi="Skeena" w:cs="Arial"/>
          <w:szCs w:val="24"/>
        </w:rPr>
      </w:pPr>
      <w:r w:rsidRPr="00760BA6">
        <w:rPr>
          <w:rFonts w:ascii="Skeena" w:hAnsi="Skeena"/>
          <w:noProof/>
          <w:szCs w:val="24"/>
        </w:rPr>
        <w:t>Foto: W</w:t>
      </w:r>
      <w:r w:rsidR="00774130">
        <w:rPr>
          <w:rFonts w:ascii="Skeena" w:hAnsi="Skeena"/>
          <w:noProof/>
          <w:szCs w:val="24"/>
        </w:rPr>
        <w:t>EICON</w:t>
      </w:r>
      <w:r>
        <w:rPr>
          <w:noProof/>
          <w:szCs w:val="24"/>
        </w:rPr>
        <w:br/>
      </w:r>
    </w:p>
    <w:p w14:paraId="2C48A617" w14:textId="77777777" w:rsidR="00D32857" w:rsidRPr="00B51897" w:rsidRDefault="00D32857" w:rsidP="00760BA6">
      <w:pPr>
        <w:rPr>
          <w:rFonts w:ascii="Skeena" w:hAnsi="Skeena" w:cs="Arial"/>
          <w:szCs w:val="24"/>
        </w:rPr>
      </w:pPr>
    </w:p>
    <w:p w14:paraId="0EF4ECCD" w14:textId="5EEFF7BB" w:rsidR="008901B2" w:rsidRPr="00B51897" w:rsidRDefault="008901B2" w:rsidP="008901B2">
      <w:pPr>
        <w:rPr>
          <w:rFonts w:ascii="Skeena" w:hAnsi="Skeena" w:cs="Arial"/>
          <w:szCs w:val="24"/>
        </w:rPr>
      </w:pPr>
      <w:r w:rsidRPr="00B51897">
        <w:rPr>
          <w:rFonts w:ascii="Skeena" w:hAnsi="Skeena" w:cs="Arial"/>
          <w:b/>
          <w:bCs/>
          <w:szCs w:val="24"/>
        </w:rPr>
        <w:t>Hinweis: Das Bildmaterial ist nur zur redaktionellen Nutzung freigegeben und darf</w:t>
      </w:r>
    </w:p>
    <w:p w14:paraId="652D2865" w14:textId="6E9B3626" w:rsidR="008901B2" w:rsidRPr="00B51897" w:rsidRDefault="008901B2" w:rsidP="008901B2">
      <w:pPr>
        <w:rPr>
          <w:rFonts w:ascii="Skeena" w:hAnsi="Skeena" w:cs="Arial"/>
          <w:b/>
          <w:bCs/>
          <w:szCs w:val="24"/>
        </w:rPr>
      </w:pPr>
      <w:r w:rsidRPr="00B51897">
        <w:rPr>
          <w:rFonts w:ascii="Skeena" w:hAnsi="Skeena" w:cs="Arial"/>
          <w:b/>
          <w:bCs/>
          <w:szCs w:val="24"/>
        </w:rPr>
        <w:t>ausschließlich im Zusammenhang mit der zugehörigen Pressemitteilung</w:t>
      </w:r>
    </w:p>
    <w:p w14:paraId="1073A62D" w14:textId="77777777" w:rsidR="008901B2" w:rsidRPr="00B51897" w:rsidRDefault="008901B2" w:rsidP="008901B2">
      <w:pPr>
        <w:rPr>
          <w:rFonts w:ascii="Skeena" w:hAnsi="Skeena" w:cs="Arial"/>
          <w:b/>
          <w:bCs/>
          <w:szCs w:val="24"/>
        </w:rPr>
      </w:pPr>
      <w:r w:rsidRPr="00B51897">
        <w:rPr>
          <w:rFonts w:ascii="Skeena" w:hAnsi="Skeena" w:cs="Arial"/>
          <w:b/>
          <w:bCs/>
          <w:szCs w:val="24"/>
        </w:rPr>
        <w:t>veröffentlicht werden. Der Industrieverband Klebstoffe e.V. muss als Autor der</w:t>
      </w:r>
    </w:p>
    <w:p w14:paraId="38C1BB5B" w14:textId="4CE9BD4C" w:rsidR="008901B2" w:rsidRPr="00B51897" w:rsidRDefault="008901B2" w:rsidP="008901B2">
      <w:pPr>
        <w:rPr>
          <w:rFonts w:ascii="Skeena" w:hAnsi="Skeena" w:cs="Arial"/>
          <w:b/>
          <w:bCs/>
          <w:szCs w:val="24"/>
        </w:rPr>
      </w:pPr>
      <w:r w:rsidRPr="00B51897">
        <w:rPr>
          <w:rFonts w:ascii="Skeena" w:hAnsi="Skeena" w:cs="Arial"/>
          <w:b/>
          <w:bCs/>
          <w:szCs w:val="24"/>
        </w:rPr>
        <w:t>Pressemitteilung ersichtlich sein.</w:t>
      </w:r>
    </w:p>
    <w:p w14:paraId="056FBFC7" w14:textId="77777777" w:rsidR="008901B2" w:rsidRPr="00B51897" w:rsidRDefault="008901B2" w:rsidP="008901B2">
      <w:pPr>
        <w:rPr>
          <w:rFonts w:ascii="Skeena" w:hAnsi="Skeena" w:cs="Arial"/>
          <w:b/>
          <w:bCs/>
          <w:szCs w:val="24"/>
        </w:rPr>
      </w:pPr>
    </w:p>
    <w:p w14:paraId="5A4CE575" w14:textId="77777777" w:rsidR="00611D2D" w:rsidRPr="00B51897" w:rsidRDefault="00611D2D" w:rsidP="006E5BF0">
      <w:pPr>
        <w:rPr>
          <w:rFonts w:ascii="Skeena" w:hAnsi="Skeena" w:cs="Arial"/>
          <w:szCs w:val="24"/>
        </w:rPr>
      </w:pPr>
    </w:p>
    <w:p w14:paraId="530BAFF7" w14:textId="77777777" w:rsidR="008509D8" w:rsidRPr="00B51897" w:rsidRDefault="008509D8" w:rsidP="008509D8">
      <w:pPr>
        <w:pStyle w:val="Textkrper"/>
        <w:spacing w:line="240" w:lineRule="auto"/>
        <w:outlineLvl w:val="0"/>
        <w:rPr>
          <w:rFonts w:ascii="Skeena" w:hAnsi="Skeena"/>
          <w:sz w:val="18"/>
          <w:szCs w:val="18"/>
        </w:rPr>
      </w:pPr>
      <w:r w:rsidRPr="00B51897">
        <w:rPr>
          <w:rFonts w:ascii="Skeena" w:hAnsi="Skeena"/>
          <w:sz w:val="18"/>
          <w:szCs w:val="18"/>
        </w:rPr>
        <w:t>Wir informieren Sie gerne:</w:t>
      </w:r>
    </w:p>
    <w:p w14:paraId="026A773E" w14:textId="77777777" w:rsidR="008509D8" w:rsidRPr="00B51897" w:rsidRDefault="008509D8" w:rsidP="008509D8">
      <w:pPr>
        <w:pStyle w:val="Textkrper"/>
        <w:spacing w:line="240" w:lineRule="auto"/>
        <w:rPr>
          <w:rFonts w:ascii="Skeena" w:hAnsi="Skeena"/>
          <w:b w:val="0"/>
          <w:sz w:val="18"/>
          <w:szCs w:val="18"/>
        </w:rPr>
      </w:pPr>
    </w:p>
    <w:p w14:paraId="496D3733" w14:textId="77777777" w:rsidR="008509D8" w:rsidRPr="00B51897" w:rsidRDefault="008509D8" w:rsidP="008509D8">
      <w:pPr>
        <w:pStyle w:val="Textkrper"/>
        <w:spacing w:line="240" w:lineRule="auto"/>
        <w:rPr>
          <w:rFonts w:ascii="Skeena" w:hAnsi="Skeena"/>
          <w:b w:val="0"/>
          <w:sz w:val="18"/>
          <w:szCs w:val="18"/>
        </w:rPr>
      </w:pPr>
      <w:r w:rsidRPr="00B51897">
        <w:rPr>
          <w:rFonts w:ascii="Skeena" w:hAnsi="Skeena"/>
          <w:b w:val="0"/>
          <w:sz w:val="18"/>
          <w:szCs w:val="18"/>
        </w:rPr>
        <w:t>Industrieverband Klebstoffe e. V.</w:t>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r w:rsidRPr="00B51897">
        <w:rPr>
          <w:rFonts w:ascii="Skeena" w:hAnsi="Skeena"/>
          <w:b w:val="0"/>
          <w:sz w:val="18"/>
          <w:szCs w:val="18"/>
        </w:rPr>
        <w:tab/>
      </w:r>
    </w:p>
    <w:p w14:paraId="7DEB89C6" w14:textId="77777777" w:rsidR="0012539F" w:rsidRPr="00B51897" w:rsidRDefault="0012539F" w:rsidP="0012539F">
      <w:pPr>
        <w:pStyle w:val="Textkrper"/>
        <w:spacing w:line="240" w:lineRule="auto"/>
        <w:rPr>
          <w:rFonts w:ascii="Skeena" w:hAnsi="Skeena" w:cs="Arial"/>
          <w:b w:val="0"/>
          <w:sz w:val="18"/>
          <w:szCs w:val="18"/>
        </w:rPr>
      </w:pPr>
      <w:r w:rsidRPr="00B51897">
        <w:rPr>
          <w:rFonts w:ascii="Skeena" w:hAnsi="Skeena" w:cs="Arial"/>
          <w:b w:val="0"/>
          <w:sz w:val="18"/>
          <w:szCs w:val="18"/>
        </w:rPr>
        <w:t>Dr. Vera Haye</w:t>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r w:rsidRPr="00B51897">
        <w:rPr>
          <w:rFonts w:ascii="Skeena" w:hAnsi="Skeena" w:cs="Arial"/>
          <w:b w:val="0"/>
          <w:sz w:val="18"/>
          <w:szCs w:val="18"/>
        </w:rPr>
        <w:tab/>
      </w:r>
    </w:p>
    <w:p w14:paraId="50117780"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Völklinger Str. 4</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9224C08" w14:textId="77777777" w:rsidR="008509D8" w:rsidRPr="00B51897" w:rsidRDefault="008509D8" w:rsidP="008509D8">
      <w:pPr>
        <w:pStyle w:val="Textkrper2"/>
        <w:spacing w:line="240" w:lineRule="auto"/>
        <w:rPr>
          <w:rFonts w:ascii="Skeena" w:hAnsi="Skeena" w:cs="Arial"/>
          <w:b w:val="0"/>
          <w:color w:val="auto"/>
          <w:sz w:val="18"/>
          <w:szCs w:val="18"/>
        </w:rPr>
      </w:pPr>
      <w:r w:rsidRPr="00B51897">
        <w:rPr>
          <w:rFonts w:ascii="Skeena" w:hAnsi="Skeena" w:cs="Arial"/>
          <w:b w:val="0"/>
          <w:color w:val="auto"/>
          <w:sz w:val="18"/>
          <w:szCs w:val="18"/>
        </w:rPr>
        <w:t>40219 Düsseldorf</w:t>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r w:rsidRPr="00B51897">
        <w:rPr>
          <w:rFonts w:ascii="Skeena" w:hAnsi="Skeena" w:cs="Arial"/>
          <w:b w:val="0"/>
          <w:color w:val="auto"/>
          <w:sz w:val="18"/>
          <w:szCs w:val="18"/>
        </w:rPr>
        <w:tab/>
      </w:r>
    </w:p>
    <w:p w14:paraId="43CBA347" w14:textId="77777777" w:rsidR="008509D8" w:rsidRPr="00B51897" w:rsidRDefault="0012539F"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Tel. 0211 67931-1</w:t>
      </w:r>
      <w:r w:rsidR="00D65CEA" w:rsidRPr="00B51897">
        <w:rPr>
          <w:rFonts w:ascii="Skeena" w:hAnsi="Skeena" w:cs="Arial"/>
          <w:b w:val="0"/>
          <w:color w:val="auto"/>
          <w:sz w:val="18"/>
          <w:szCs w:val="18"/>
          <w:lang w:val="en-GB"/>
        </w:rPr>
        <w:t>0</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7643A27F" w14:textId="77777777" w:rsidR="008509D8" w:rsidRPr="00B51897" w:rsidRDefault="008509D8"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Fax 0211 67931-33</w:t>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r w:rsidRPr="00B51897">
        <w:rPr>
          <w:rFonts w:ascii="Skeena" w:hAnsi="Skeena" w:cs="Arial"/>
          <w:b w:val="0"/>
          <w:color w:val="auto"/>
          <w:sz w:val="18"/>
          <w:szCs w:val="18"/>
          <w:lang w:val="en-GB"/>
        </w:rPr>
        <w:tab/>
      </w:r>
    </w:p>
    <w:p w14:paraId="1BBDDBD3" w14:textId="77777777" w:rsidR="008509D8" w:rsidRPr="00B51897" w:rsidRDefault="00DA2124" w:rsidP="008509D8">
      <w:pPr>
        <w:pStyle w:val="Textkrper2"/>
        <w:spacing w:line="240" w:lineRule="auto"/>
        <w:rPr>
          <w:rFonts w:ascii="Skeena" w:hAnsi="Skeena" w:cs="Arial"/>
          <w:b w:val="0"/>
          <w:color w:val="auto"/>
          <w:sz w:val="18"/>
          <w:szCs w:val="18"/>
          <w:lang w:val="en-GB"/>
        </w:rPr>
      </w:pPr>
      <w:hyperlink r:id="rId9" w:history="1">
        <w:r w:rsidR="008509D8" w:rsidRPr="00B51897">
          <w:rPr>
            <w:rStyle w:val="Hyperlink"/>
            <w:rFonts w:ascii="Skeena" w:hAnsi="Skeena" w:cs="Arial"/>
            <w:b w:val="0"/>
            <w:color w:val="auto"/>
            <w:sz w:val="18"/>
            <w:szCs w:val="18"/>
            <w:u w:val="none"/>
            <w:lang w:val="en-GB"/>
          </w:rPr>
          <w:t>info@klebstoffe.com</w:t>
        </w:r>
      </w:hyperlink>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p>
    <w:p w14:paraId="5DA6E087" w14:textId="77777777" w:rsidR="008509D8" w:rsidRPr="00861826" w:rsidRDefault="00E6437B" w:rsidP="008509D8">
      <w:pPr>
        <w:pStyle w:val="Textkrper2"/>
        <w:spacing w:line="240" w:lineRule="auto"/>
        <w:rPr>
          <w:rFonts w:ascii="Skeena" w:hAnsi="Skeena" w:cs="Arial"/>
          <w:b w:val="0"/>
          <w:color w:val="auto"/>
          <w:sz w:val="18"/>
          <w:szCs w:val="18"/>
          <w:lang w:val="en-GB"/>
        </w:rPr>
      </w:pPr>
      <w:r w:rsidRPr="00B51897">
        <w:rPr>
          <w:rFonts w:ascii="Skeena" w:hAnsi="Skeena" w:cs="Arial"/>
          <w:b w:val="0"/>
          <w:color w:val="auto"/>
          <w:sz w:val="18"/>
          <w:szCs w:val="18"/>
          <w:lang w:val="en-GB"/>
        </w:rPr>
        <w:t>www.klebstoffe.com</w:t>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B51897">
        <w:rPr>
          <w:rFonts w:ascii="Skeena" w:hAnsi="Skeena" w:cs="Arial"/>
          <w:b w:val="0"/>
          <w:color w:val="auto"/>
          <w:sz w:val="18"/>
          <w:szCs w:val="18"/>
          <w:lang w:val="en-GB"/>
        </w:rPr>
        <w:tab/>
      </w:r>
      <w:r w:rsidR="008509D8" w:rsidRPr="00861826">
        <w:rPr>
          <w:rFonts w:ascii="Skeena" w:hAnsi="Skeena" w:cs="Arial"/>
          <w:b w:val="0"/>
          <w:color w:val="auto"/>
          <w:sz w:val="18"/>
          <w:szCs w:val="18"/>
          <w:lang w:val="en-GB"/>
        </w:rPr>
        <w:tab/>
      </w:r>
    </w:p>
    <w:sectPr w:rsidR="008509D8" w:rsidRPr="00861826" w:rsidSect="00A73C94">
      <w:headerReference w:type="default" r:id="rId10"/>
      <w:footerReference w:type="even" r:id="rId11"/>
      <w:footerReference w:type="default" r:id="rId12"/>
      <w:type w:val="continuous"/>
      <w:pgSz w:w="11900" w:h="16840" w:code="1"/>
      <w:pgMar w:top="4253" w:right="1418" w:bottom="1701" w:left="1418" w:header="1077"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E7F2F" w14:textId="77777777" w:rsidR="008B6535" w:rsidRPr="005C5524" w:rsidRDefault="008B6535">
      <w:pPr>
        <w:rPr>
          <w:rFonts w:ascii="Arial" w:hAnsi="Arial"/>
        </w:rPr>
      </w:pPr>
      <w:r>
        <w:separator/>
      </w:r>
    </w:p>
  </w:endnote>
  <w:endnote w:type="continuationSeparator" w:id="0">
    <w:p w14:paraId="74D95C47" w14:textId="77777777" w:rsidR="008B6535" w:rsidRPr="005C5524" w:rsidRDefault="008B6535">
      <w:pPr>
        <w:rPr>
          <w:rFonts w:ascii="Arial" w:hAnsi="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00"/>
    <w:family w:val="roman"/>
    <w:pitch w:val="variable"/>
    <w:sig w:usb0="E0002EFF" w:usb1="C000785B" w:usb2="00000009" w:usb3="00000000" w:csb0="000001F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keena">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E6F45" w14:textId="77777777" w:rsidR="008509D8" w:rsidRDefault="008509D8" w:rsidP="008509D8">
    <w:pPr>
      <w:pStyle w:val="Fuzeile"/>
      <w:framePr w:wrap="around" w:vAnchor="text" w:hAnchor="margin" w:xAlign="right" w:y="1"/>
      <w:rPr>
        <w:rStyle w:val="Seitenzahl"/>
      </w:rPr>
    </w:pPr>
    <w:r>
      <w:rPr>
        <w:rStyle w:val="Seitenzahl"/>
      </w:rPr>
      <w:fldChar w:fldCharType="begin"/>
    </w:r>
    <w:r w:rsidR="00C0447D">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p w14:paraId="7CCF713F" w14:textId="77777777" w:rsidR="008509D8" w:rsidRDefault="008509D8" w:rsidP="008509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6755" w14:textId="77777777" w:rsidR="008509D8" w:rsidRPr="00FF397D" w:rsidRDefault="008509D8" w:rsidP="008509D8">
    <w:pPr>
      <w:pStyle w:val="Fuzeile"/>
      <w:framePr w:wrap="around" w:vAnchor="text" w:hAnchor="margin" w:xAlign="right" w:y="1"/>
      <w:rPr>
        <w:rStyle w:val="Seitenzahl"/>
        <w:rFonts w:ascii="Arial" w:hAnsi="Arial" w:cs="Arial"/>
        <w:sz w:val="18"/>
        <w:szCs w:val="18"/>
      </w:rPr>
    </w:pPr>
    <w:r w:rsidRPr="00FF397D">
      <w:rPr>
        <w:rStyle w:val="Seitenzahl"/>
        <w:rFonts w:ascii="Arial" w:hAnsi="Arial" w:cs="Arial"/>
        <w:sz w:val="18"/>
        <w:szCs w:val="18"/>
      </w:rPr>
      <w:fldChar w:fldCharType="begin"/>
    </w:r>
    <w:r w:rsidR="00C0447D">
      <w:rPr>
        <w:rStyle w:val="Seitenzahl"/>
        <w:rFonts w:ascii="Arial" w:hAnsi="Arial" w:cs="Arial"/>
        <w:sz w:val="18"/>
        <w:szCs w:val="18"/>
      </w:rPr>
      <w:instrText>PAGE</w:instrText>
    </w:r>
    <w:r w:rsidRPr="00FF397D">
      <w:rPr>
        <w:rStyle w:val="Seitenzahl"/>
        <w:rFonts w:ascii="Arial" w:hAnsi="Arial" w:cs="Arial"/>
        <w:sz w:val="18"/>
        <w:szCs w:val="18"/>
      </w:rPr>
      <w:instrText xml:space="preserve">  </w:instrText>
    </w:r>
    <w:r w:rsidRPr="00FF397D">
      <w:rPr>
        <w:rStyle w:val="Seitenzahl"/>
        <w:rFonts w:ascii="Arial" w:hAnsi="Arial" w:cs="Arial"/>
        <w:sz w:val="18"/>
        <w:szCs w:val="18"/>
      </w:rPr>
      <w:fldChar w:fldCharType="separate"/>
    </w:r>
    <w:r w:rsidR="0012539F">
      <w:rPr>
        <w:rStyle w:val="Seitenzahl"/>
        <w:rFonts w:ascii="Arial" w:hAnsi="Arial" w:cs="Arial"/>
        <w:noProof/>
        <w:sz w:val="18"/>
        <w:szCs w:val="18"/>
      </w:rPr>
      <w:t>2</w:t>
    </w:r>
    <w:r w:rsidRPr="00FF397D">
      <w:rPr>
        <w:rStyle w:val="Seitenzahl"/>
        <w:rFonts w:ascii="Arial" w:hAnsi="Arial" w:cs="Arial"/>
        <w:sz w:val="18"/>
        <w:szCs w:val="18"/>
      </w:rPr>
      <w:fldChar w:fldCharType="end"/>
    </w:r>
  </w:p>
  <w:p w14:paraId="4848EC83" w14:textId="77777777" w:rsidR="008509D8" w:rsidRDefault="008509D8" w:rsidP="008509D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7BE02" w14:textId="77777777" w:rsidR="008B6535" w:rsidRPr="005C5524" w:rsidRDefault="008B6535">
      <w:pPr>
        <w:rPr>
          <w:rFonts w:ascii="Arial" w:hAnsi="Arial"/>
        </w:rPr>
      </w:pPr>
      <w:r>
        <w:separator/>
      </w:r>
    </w:p>
  </w:footnote>
  <w:footnote w:type="continuationSeparator" w:id="0">
    <w:p w14:paraId="296F22E7" w14:textId="77777777" w:rsidR="008B6535" w:rsidRPr="005C5524" w:rsidRDefault="008B6535">
      <w:pPr>
        <w:rPr>
          <w:rFonts w:ascii="Arial" w:hAnsi="Arial"/>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52C53" w14:textId="71F010FC" w:rsidR="008509D8" w:rsidRPr="008B5753" w:rsidRDefault="00AD4125" w:rsidP="008509D8">
    <w:pPr>
      <w:pStyle w:val="Kopfzeile"/>
    </w:pPr>
    <w:r>
      <w:rPr>
        <w:noProof/>
      </w:rPr>
      <w:drawing>
        <wp:anchor distT="0" distB="0" distL="114300" distR="114300" simplePos="0" relativeHeight="251657728" behindDoc="0" locked="0" layoutInCell="1" allowOverlap="1" wp14:anchorId="2E3D5AD0" wp14:editId="1B8900CA">
          <wp:simplePos x="0" y="0"/>
          <wp:positionH relativeFrom="column">
            <wp:posOffset>-819785</wp:posOffset>
          </wp:positionH>
          <wp:positionV relativeFrom="paragraph">
            <wp:posOffset>-694055</wp:posOffset>
          </wp:positionV>
          <wp:extent cx="7546975" cy="200215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20021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AE6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5376473"/>
    <w:multiLevelType w:val="hybridMultilevel"/>
    <w:tmpl w:val="6122D3D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5948798">
    <w:abstractNumId w:val="1"/>
  </w:num>
  <w:num w:numId="2" w16cid:durableId="115861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9"/>
    <w:rsid w:val="0000645D"/>
    <w:rsid w:val="00034C1A"/>
    <w:rsid w:val="0006700B"/>
    <w:rsid w:val="00067F08"/>
    <w:rsid w:val="00071BFC"/>
    <w:rsid w:val="00081A0B"/>
    <w:rsid w:val="000859AD"/>
    <w:rsid w:val="000C7CA7"/>
    <w:rsid w:val="001026AA"/>
    <w:rsid w:val="0012539F"/>
    <w:rsid w:val="00165E72"/>
    <w:rsid w:val="00193556"/>
    <w:rsid w:val="001A1F82"/>
    <w:rsid w:val="001D4C31"/>
    <w:rsid w:val="001D5B2B"/>
    <w:rsid w:val="001D69F6"/>
    <w:rsid w:val="00206D74"/>
    <w:rsid w:val="002139BF"/>
    <w:rsid w:val="00216988"/>
    <w:rsid w:val="00221A55"/>
    <w:rsid w:val="00227288"/>
    <w:rsid w:val="002D2C5F"/>
    <w:rsid w:val="00313938"/>
    <w:rsid w:val="00315993"/>
    <w:rsid w:val="00320A70"/>
    <w:rsid w:val="00321FE9"/>
    <w:rsid w:val="00365519"/>
    <w:rsid w:val="00371A72"/>
    <w:rsid w:val="003756B9"/>
    <w:rsid w:val="00376C12"/>
    <w:rsid w:val="00377594"/>
    <w:rsid w:val="00381F43"/>
    <w:rsid w:val="003D1094"/>
    <w:rsid w:val="003D73BE"/>
    <w:rsid w:val="003F25CF"/>
    <w:rsid w:val="003F2DCE"/>
    <w:rsid w:val="00425E7B"/>
    <w:rsid w:val="004512C7"/>
    <w:rsid w:val="00467130"/>
    <w:rsid w:val="004978EF"/>
    <w:rsid w:val="004A7020"/>
    <w:rsid w:val="0052074C"/>
    <w:rsid w:val="00530DEC"/>
    <w:rsid w:val="0054068A"/>
    <w:rsid w:val="005C5241"/>
    <w:rsid w:val="006100F8"/>
    <w:rsid w:val="00611D2D"/>
    <w:rsid w:val="006231DD"/>
    <w:rsid w:val="00633FB7"/>
    <w:rsid w:val="006404CC"/>
    <w:rsid w:val="006404E5"/>
    <w:rsid w:val="00665122"/>
    <w:rsid w:val="00681ED1"/>
    <w:rsid w:val="006829AD"/>
    <w:rsid w:val="006B254D"/>
    <w:rsid w:val="006E4199"/>
    <w:rsid w:val="006E5BF0"/>
    <w:rsid w:val="0072059E"/>
    <w:rsid w:val="007451D8"/>
    <w:rsid w:val="00755352"/>
    <w:rsid w:val="00760BA6"/>
    <w:rsid w:val="00774130"/>
    <w:rsid w:val="00797AB7"/>
    <w:rsid w:val="007C728D"/>
    <w:rsid w:val="007D5A68"/>
    <w:rsid w:val="007D744C"/>
    <w:rsid w:val="007E1E23"/>
    <w:rsid w:val="007E46BC"/>
    <w:rsid w:val="008509D8"/>
    <w:rsid w:val="00861826"/>
    <w:rsid w:val="008661D4"/>
    <w:rsid w:val="008901B2"/>
    <w:rsid w:val="008B2D01"/>
    <w:rsid w:val="008B6535"/>
    <w:rsid w:val="008C5B01"/>
    <w:rsid w:val="00952A6B"/>
    <w:rsid w:val="009B0510"/>
    <w:rsid w:val="009B1CE2"/>
    <w:rsid w:val="009B67F1"/>
    <w:rsid w:val="009C71F9"/>
    <w:rsid w:val="00A13119"/>
    <w:rsid w:val="00A55702"/>
    <w:rsid w:val="00A57F5C"/>
    <w:rsid w:val="00A60E49"/>
    <w:rsid w:val="00A73C94"/>
    <w:rsid w:val="00AA372F"/>
    <w:rsid w:val="00AD4125"/>
    <w:rsid w:val="00B1159C"/>
    <w:rsid w:val="00B2223E"/>
    <w:rsid w:val="00B51897"/>
    <w:rsid w:val="00B578CC"/>
    <w:rsid w:val="00BE3778"/>
    <w:rsid w:val="00BE4DED"/>
    <w:rsid w:val="00BF0D81"/>
    <w:rsid w:val="00C0447D"/>
    <w:rsid w:val="00C14207"/>
    <w:rsid w:val="00C42341"/>
    <w:rsid w:val="00C458A4"/>
    <w:rsid w:val="00C64F58"/>
    <w:rsid w:val="00C7241D"/>
    <w:rsid w:val="00C748C6"/>
    <w:rsid w:val="00C87FD4"/>
    <w:rsid w:val="00CA1941"/>
    <w:rsid w:val="00CA2657"/>
    <w:rsid w:val="00CD4886"/>
    <w:rsid w:val="00CE4DA3"/>
    <w:rsid w:val="00CE7E0E"/>
    <w:rsid w:val="00CF1BED"/>
    <w:rsid w:val="00CF512F"/>
    <w:rsid w:val="00D0561E"/>
    <w:rsid w:val="00D32857"/>
    <w:rsid w:val="00D65CEA"/>
    <w:rsid w:val="00DA2124"/>
    <w:rsid w:val="00DD32C1"/>
    <w:rsid w:val="00E03402"/>
    <w:rsid w:val="00E118B6"/>
    <w:rsid w:val="00E6437B"/>
    <w:rsid w:val="00F151A0"/>
    <w:rsid w:val="00F34FF6"/>
    <w:rsid w:val="00F4043D"/>
    <w:rsid w:val="00F97CF1"/>
    <w:rsid w:val="00FA37ED"/>
    <w:rsid w:val="00FB31A4"/>
    <w:rsid w:val="00FF07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C95B2"/>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Dülberg &amp; Brendel"/>
    <w:qFormat/>
    <w:pPr>
      <w:spacing w:line="360" w:lineRule="auto"/>
    </w:pPr>
    <w:rPr>
      <w:rFonts w:ascii="Times New Roman" w:eastAsia="Times" w:hAnsi="Times New Roman"/>
      <w:sz w:val="24"/>
    </w:rPr>
  </w:style>
  <w:style w:type="paragraph" w:styleId="berschrift1">
    <w:name w:val="heading 1"/>
    <w:aliases w:val="Überschrift 1 pre"/>
    <w:basedOn w:val="Standard"/>
    <w:next w:val="Standard"/>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spacing w:line="240" w:lineRule="auto"/>
      <w:outlineLvl w:val="2"/>
    </w:pPr>
    <w:rPr>
      <w:b/>
      <w:u w:val="single"/>
    </w:rPr>
  </w:style>
  <w:style w:type="paragraph" w:styleId="berschrift4">
    <w:name w:val="heading 4"/>
    <w:basedOn w:val="Standard"/>
    <w:next w:val="Standard"/>
    <w:qFormat/>
    <w:pPr>
      <w:keepNext/>
      <w:outlineLvl w:val="3"/>
    </w:pPr>
    <w:rPr>
      <w:rFonts w:ascii="Arial" w:hAnsi="Arial"/>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aliases w:val="pre"/>
    <w:basedOn w:val="Standard"/>
    <w:rPr>
      <w:rFonts w:ascii="Arial" w:hAnsi="Arial"/>
    </w:rPr>
  </w:style>
  <w:style w:type="character" w:styleId="Zeilennummer">
    <w:name w:val="line number"/>
    <w:rPr>
      <w:rFonts w:ascii="Arial" w:hAnsi="Arial"/>
      <w:sz w:val="24"/>
    </w:rPr>
  </w:style>
  <w:style w:type="paragraph" w:styleId="Kopfzeile">
    <w:name w:val="header"/>
    <w:basedOn w:val="Standard"/>
    <w:link w:val="KopfzeileZchn"/>
    <w:uiPriority w:val="99"/>
    <w:pPr>
      <w:tabs>
        <w:tab w:val="center" w:pos="4536"/>
        <w:tab w:val="right" w:pos="9072"/>
      </w:tabs>
    </w:pPr>
    <w:rPr>
      <w:rFonts w:eastAsia="Times New Roman"/>
      <w:lang w:val="x-none" w:eastAsia="x-none"/>
    </w:rPr>
  </w:style>
  <w:style w:type="character" w:styleId="Hyperlink">
    <w:name w:val="Hyperlink"/>
    <w:rPr>
      <w:color w:val="0000FF"/>
      <w:u w:val="single"/>
    </w:rPr>
  </w:style>
  <w:style w:type="paragraph" w:styleId="Textkrper">
    <w:name w:val="Body Text"/>
    <w:basedOn w:val="Standard"/>
    <w:rPr>
      <w:rFonts w:ascii="Arial" w:hAnsi="Arial"/>
      <w:b/>
    </w:rPr>
  </w:style>
  <w:style w:type="paragraph" w:styleId="Unterschrift">
    <w:name w:val="Signature"/>
    <w:basedOn w:val="Standard"/>
    <w:rPr>
      <w:rFonts w:ascii="News Gothic MT" w:hAnsi="News Gothic MT"/>
      <w:sz w:val="22"/>
    </w:rPr>
  </w:style>
  <w:style w:type="paragraph" w:styleId="Textkrper2">
    <w:name w:val="Body Text 2"/>
    <w:basedOn w:val="Standard"/>
    <w:rPr>
      <w:rFonts w:ascii="Arial" w:hAnsi="Arial"/>
      <w:b/>
      <w:color w:val="000000"/>
    </w:rPr>
  </w:style>
  <w:style w:type="paragraph" w:styleId="Textkrper-Zeileneinzug">
    <w:name w:val="Body Text Indent"/>
    <w:basedOn w:val="Standard"/>
    <w:pPr>
      <w:ind w:left="1416"/>
    </w:pPr>
    <w:rPr>
      <w:rFonts w:ascii="Arial" w:hAnsi="Arial"/>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lang w:val="x-none" w:eastAsia="x-none"/>
    </w:rPr>
  </w:style>
  <w:style w:type="paragraph" w:customStyle="1" w:styleId="StandardDlbergBrendel">
    <w:name w:val="Standard.Dülberg &amp; Brendel"/>
    <w:rsid w:val="00056303"/>
    <w:pPr>
      <w:spacing w:line="360" w:lineRule="auto"/>
    </w:pPr>
    <w:rPr>
      <w:rFonts w:ascii="Times New Roman" w:hAnsi="Times New Roman"/>
      <w:sz w:val="24"/>
    </w:rPr>
  </w:style>
  <w:style w:type="paragraph" w:customStyle="1" w:styleId="berschrift1berschrift1pre">
    <w:name w:val="Überschrift 1.Überschrift 1 pre"/>
    <w:basedOn w:val="StandardDlbergBrendel"/>
    <w:next w:val="StandardDlbergBrendel"/>
    <w:rsid w:val="00056303"/>
    <w:pPr>
      <w:keepNext/>
      <w:spacing w:before="240" w:after="60"/>
      <w:outlineLvl w:val="0"/>
    </w:pPr>
    <w:rPr>
      <w:b/>
      <w:kern w:val="28"/>
      <w:sz w:val="28"/>
    </w:rPr>
  </w:style>
  <w:style w:type="paragraph" w:styleId="Sprechblasentext">
    <w:name w:val="Balloon Text"/>
    <w:basedOn w:val="Standard"/>
    <w:semiHidden/>
    <w:rsid w:val="00D015B5"/>
    <w:rPr>
      <w:rFonts w:ascii="Tahoma" w:hAnsi="Tahoma" w:cs="Tahoma"/>
      <w:sz w:val="16"/>
      <w:szCs w:val="16"/>
    </w:rPr>
  </w:style>
  <w:style w:type="paragraph" w:styleId="Fuzeile">
    <w:name w:val="footer"/>
    <w:basedOn w:val="Standard"/>
    <w:rsid w:val="00FF397D"/>
    <w:pPr>
      <w:tabs>
        <w:tab w:val="center" w:pos="4536"/>
        <w:tab w:val="right" w:pos="9072"/>
      </w:tabs>
    </w:pPr>
  </w:style>
  <w:style w:type="character" w:styleId="Seitenzahl">
    <w:name w:val="page number"/>
    <w:basedOn w:val="Absatz-Standardschriftart"/>
    <w:rsid w:val="00FF397D"/>
  </w:style>
  <w:style w:type="paragraph" w:customStyle="1" w:styleId="standardohneabstandnach">
    <w:name w:val="standardohneabstandnach"/>
    <w:basedOn w:val="Standard"/>
    <w:rsid w:val="00421E2D"/>
    <w:pPr>
      <w:spacing w:line="240" w:lineRule="auto"/>
      <w:jc w:val="both"/>
    </w:pPr>
    <w:rPr>
      <w:rFonts w:ascii="Arial" w:eastAsia="Times New Roman" w:hAnsi="Arial" w:cs="Arial"/>
      <w:sz w:val="22"/>
      <w:szCs w:val="22"/>
    </w:rPr>
  </w:style>
  <w:style w:type="character" w:customStyle="1" w:styleId="KopfzeileZchn">
    <w:name w:val="Kopfzeile Zchn"/>
    <w:link w:val="Kopfzeile"/>
    <w:uiPriority w:val="99"/>
    <w:rsid w:val="00193A24"/>
    <w:rPr>
      <w:rFonts w:ascii="Times New Roman" w:hAnsi="Times New Roman"/>
      <w:sz w:val="24"/>
    </w:rPr>
  </w:style>
  <w:style w:type="character" w:customStyle="1" w:styleId="KommentartextZchn">
    <w:name w:val="Kommentartext Zchn"/>
    <w:link w:val="Kommentartext"/>
    <w:semiHidden/>
    <w:rsid w:val="00032309"/>
    <w:rPr>
      <w:rFonts w:ascii="Times New Roman" w:eastAsia="Times" w:hAnsi="Times New Roman"/>
    </w:rPr>
  </w:style>
  <w:style w:type="character" w:styleId="BesuchterLink">
    <w:name w:val="FollowedHyperlink"/>
    <w:rsid w:val="00032309"/>
    <w:rPr>
      <w:color w:val="800080"/>
      <w:u w:val="single"/>
    </w:rPr>
  </w:style>
  <w:style w:type="paragraph" w:customStyle="1" w:styleId="KeinAbsatzformat">
    <w:name w:val="[Kein Absatzformat]"/>
    <w:rsid w:val="00866F82"/>
    <w:pPr>
      <w:widowControl w:val="0"/>
      <w:autoSpaceDE w:val="0"/>
      <w:autoSpaceDN w:val="0"/>
      <w:adjustRightInd w:val="0"/>
      <w:spacing w:line="288" w:lineRule="auto"/>
      <w:textAlignment w:val="center"/>
    </w:pPr>
    <w:rPr>
      <w:rFonts w:ascii="Times-Roman" w:hAnsi="Times-Roman" w:cs="Times-Roman"/>
      <w:color w:val="000000"/>
      <w:sz w:val="22"/>
      <w:szCs w:val="22"/>
    </w:rPr>
  </w:style>
  <w:style w:type="character" w:styleId="NichtaufgelsteErwhnung">
    <w:name w:val="Unresolved Mention"/>
    <w:uiPriority w:val="99"/>
    <w:semiHidden/>
    <w:unhideWhenUsed/>
    <w:rsid w:val="00C72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74239">
      <w:bodyDiv w:val="1"/>
      <w:marLeft w:val="0"/>
      <w:marRight w:val="0"/>
      <w:marTop w:val="0"/>
      <w:marBottom w:val="0"/>
      <w:divBdr>
        <w:top w:val="none" w:sz="0" w:space="0" w:color="auto"/>
        <w:left w:val="none" w:sz="0" w:space="0" w:color="auto"/>
        <w:bottom w:val="none" w:sz="0" w:space="0" w:color="auto"/>
        <w:right w:val="none" w:sz="0" w:space="0" w:color="auto"/>
      </w:divBdr>
    </w:div>
    <w:div w:id="924996751">
      <w:bodyDiv w:val="1"/>
      <w:marLeft w:val="0"/>
      <w:marRight w:val="0"/>
      <w:marTop w:val="0"/>
      <w:marBottom w:val="0"/>
      <w:divBdr>
        <w:top w:val="none" w:sz="0" w:space="0" w:color="auto"/>
        <w:left w:val="none" w:sz="0" w:space="0" w:color="auto"/>
        <w:bottom w:val="none" w:sz="0" w:space="0" w:color="auto"/>
        <w:right w:val="none" w:sz="0" w:space="0" w:color="auto"/>
      </w:divBdr>
    </w:div>
    <w:div w:id="1667171525">
      <w:bodyDiv w:val="1"/>
      <w:marLeft w:val="0"/>
      <w:marRight w:val="0"/>
      <w:marTop w:val="0"/>
      <w:marBottom w:val="0"/>
      <w:divBdr>
        <w:top w:val="none" w:sz="0" w:space="0" w:color="auto"/>
        <w:left w:val="none" w:sz="0" w:space="0" w:color="auto"/>
        <w:bottom w:val="none" w:sz="0" w:space="0" w:color="auto"/>
        <w:right w:val="none" w:sz="0" w:space="0" w:color="auto"/>
      </w:divBdr>
    </w:div>
    <w:div w:id="1822312727">
      <w:bodyDiv w:val="1"/>
      <w:marLeft w:val="0"/>
      <w:marRight w:val="0"/>
      <w:marTop w:val="0"/>
      <w:marBottom w:val="0"/>
      <w:divBdr>
        <w:top w:val="none" w:sz="0" w:space="0" w:color="auto"/>
        <w:left w:val="none" w:sz="0" w:space="0" w:color="auto"/>
        <w:bottom w:val="none" w:sz="0" w:space="0" w:color="auto"/>
        <w:right w:val="none" w:sz="0" w:space="0" w:color="auto"/>
      </w:divBdr>
    </w:div>
    <w:div w:id="2037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lebstoffe.com/pres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ebstoff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lebstoff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4563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5181</CharactersWithSpaces>
  <SharedDoc>false</SharedDoc>
  <HLinks>
    <vt:vector size="30" baseType="variant">
      <vt:variant>
        <vt:i4>5898366</vt:i4>
      </vt:variant>
      <vt:variant>
        <vt:i4>12</vt:i4>
      </vt:variant>
      <vt:variant>
        <vt:i4>0</vt:i4>
      </vt:variant>
      <vt:variant>
        <vt:i4>5</vt:i4>
      </vt:variant>
      <vt:variant>
        <vt:lpwstr>mailto:info@klebstoffe.com</vt:lpwstr>
      </vt:variant>
      <vt:variant>
        <vt:lpwstr/>
      </vt:variant>
      <vt:variant>
        <vt:i4>5570625</vt:i4>
      </vt:variant>
      <vt:variant>
        <vt:i4>9</vt:i4>
      </vt:variant>
      <vt:variant>
        <vt:i4>0</vt:i4>
      </vt:variant>
      <vt:variant>
        <vt:i4>5</vt:i4>
      </vt:variant>
      <vt:variant>
        <vt:lpwstr>http://www.klebstoffe.com/presse</vt:lpwstr>
      </vt:variant>
      <vt:variant>
        <vt:lpwstr/>
      </vt:variant>
      <vt:variant>
        <vt:i4>4128885</vt:i4>
      </vt:variant>
      <vt:variant>
        <vt:i4>6</vt:i4>
      </vt:variant>
      <vt:variant>
        <vt:i4>0</vt:i4>
      </vt:variant>
      <vt:variant>
        <vt:i4>5</vt:i4>
      </vt:variant>
      <vt:variant>
        <vt:lpwstr>https://www.klebstoffe.com/</vt:lpwstr>
      </vt:variant>
      <vt:variant>
        <vt:lpwstr/>
      </vt:variant>
      <vt:variant>
        <vt:i4>852052</vt:i4>
      </vt:variant>
      <vt:variant>
        <vt:i4>3</vt:i4>
      </vt:variant>
      <vt:variant>
        <vt:i4>0</vt:i4>
      </vt:variant>
      <vt:variant>
        <vt:i4>5</vt:i4>
      </vt:variant>
      <vt:variant>
        <vt:lpwstr>http://www.klebstoffe.com/tkb-fachtagung-2024</vt:lpwstr>
      </vt:variant>
      <vt:variant>
        <vt:lpwstr/>
      </vt:variant>
      <vt:variant>
        <vt:i4>852052</vt:i4>
      </vt:variant>
      <vt:variant>
        <vt:i4>0</vt:i4>
      </vt:variant>
      <vt:variant>
        <vt:i4>0</vt:i4>
      </vt:variant>
      <vt:variant>
        <vt:i4>5</vt:i4>
      </vt:variant>
      <vt:variant>
        <vt:lpwstr>http://www.klebstoffe.com/tkb-fachtagung-2024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2008-09-29T11:17:00Z</cp:lastPrinted>
  <dcterms:created xsi:type="dcterms:W3CDTF">2024-07-31T11:04:00Z</dcterms:created>
  <dcterms:modified xsi:type="dcterms:W3CDTF">2024-08-01T06:49:00Z</dcterms:modified>
</cp:coreProperties>
</file>